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57EA0" w14:textId="77777777"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78879949" w14:textId="77777777" w:rsidR="00A049FA" w:rsidRPr="00A049FA" w:rsidRDefault="00A049FA" w:rsidP="00A049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049FA">
        <w:rPr>
          <w:rFonts w:ascii="Times New Roman" w:eastAsia="Times New Roman" w:hAnsi="Times New Roman" w:cs="Times New Roman"/>
          <w:b/>
          <w:sz w:val="28"/>
          <w:szCs w:val="28"/>
        </w:rPr>
        <w:t>о пров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едении независимой антикоррупционной экспертизы</w:t>
      </w:r>
    </w:p>
    <w:p w14:paraId="05108B92" w14:textId="77777777" w:rsidR="00A049FA" w:rsidRPr="00A049FA" w:rsidRDefault="00A049FA" w:rsidP="00A0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C711DD" w14:textId="37B5BC20" w:rsidR="000A7C97" w:rsidRPr="00BB3802" w:rsidRDefault="00A049FA" w:rsidP="003947F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Администрация городского округа город Арзамас Нижегородской области сообщает, что в соответствии с требованиями </w:t>
      </w:r>
      <w:r w:rsidRPr="00A049FA">
        <w:rPr>
          <w:rFonts w:ascii="Times New Roman" w:eastAsia="Times New Roman" w:hAnsi="Times New Roman" w:cs="Times New Roman"/>
          <w:noProof/>
          <w:sz w:val="28"/>
          <w:szCs w:val="28"/>
        </w:rPr>
        <w:t xml:space="preserve">Федерального закона от 27.07.2010 № 210-ФЗ «Об организации предоставления государственных и муниципальных услуг», постановления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постановления администрации 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городского округа город Арзамас Нижегородской области от 24.09.2024 № 3350 «Об утверждении Порядка разработки и утверждения административных регламентов предоставления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>муниципальных услуг в городском округе город Арзамас Нижегородской области»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 с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</w:t>
      </w:r>
      <w:r w:rsidR="00F539B1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02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</w:t>
      </w:r>
      <w:r w:rsidR="00F539B1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.202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="001E3CE1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по  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0</w:t>
      </w:r>
      <w:r w:rsidR="00F539B1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.0</w:t>
      </w:r>
      <w:r w:rsidR="000758F8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3</w:t>
      </w:r>
      <w:r w:rsidR="00E729DD"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.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202</w:t>
      </w:r>
      <w:r w:rsidR="000576A0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>6</w:t>
      </w:r>
      <w:r w:rsidRPr="00E729DD"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  <w:t xml:space="preserve"> </w:t>
      </w:r>
      <w:bookmarkStart w:id="0" w:name="_GoBack"/>
      <w:bookmarkEnd w:id="0"/>
      <w:r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>пр</w:t>
      </w:r>
      <w:r w:rsidR="001C01B7"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>оводится  независимая антикоррупционная экспертиза</w:t>
      </w:r>
      <w:r w:rsidRPr="00E729DD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проекта </w:t>
      </w:r>
      <w:r w:rsidRPr="00E729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административного регламента </w:t>
      </w:r>
      <w:r w:rsidRPr="00E729DD">
        <w:rPr>
          <w:rFonts w:ascii="Times New Roman" w:eastAsia="Times New Roman" w:hAnsi="Times New Roman" w:cs="Times New Roman"/>
          <w:noProof/>
          <w:sz w:val="28"/>
          <w:szCs w:val="28"/>
        </w:rPr>
        <w:t>администрации городского округа город Арзамас Нижегородской</w:t>
      </w:r>
      <w:r w:rsidRPr="00BB3802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области </w:t>
      </w:r>
      <w:r w:rsidRPr="00BB38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муниципальной услуги </w:t>
      </w:r>
      <w:r w:rsidR="000A7C97" w:rsidRPr="00F539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F539B1" w:rsidRPr="00F539B1">
        <w:rPr>
          <w:rFonts w:ascii="Times New Roman" w:hAnsi="Times New Roman" w:cs="Times New Roman"/>
          <w:sz w:val="28"/>
          <w:szCs w:val="28"/>
        </w:rPr>
        <w:t>Получение архивных справок и копий документов для земли и строительства из архивного фонда</w:t>
      </w:r>
      <w:r w:rsidR="00D968CF" w:rsidRPr="00F539B1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968CF" w:rsidRPr="00BB38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802">
        <w:rPr>
          <w:rFonts w:ascii="Times New Roman" w:eastAsia="Times New Roman" w:hAnsi="Times New Roman" w:cs="Times New Roman"/>
          <w:sz w:val="28"/>
          <w:szCs w:val="28"/>
        </w:rPr>
        <w:t>(далее – Регламент)</w:t>
      </w:r>
      <w:r w:rsidRPr="00BB3802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</w:p>
    <w:p w14:paraId="7E054377" w14:textId="77777777" w:rsidR="00A049FA" w:rsidRPr="000A7C97" w:rsidRDefault="000A7C97" w:rsidP="000A7C97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>В целях независимой антикоррупционной экспертизы</w:t>
      </w:r>
      <w:r w:rsidR="00A049FA" w:rsidRPr="00A049FA">
        <w:rPr>
          <w:rFonts w:ascii="Times New Roman" w:eastAsia="Times New Roman" w:hAnsi="Times New Roman" w:cs="Times New Roman"/>
          <w:color w:val="010101"/>
          <w:sz w:val="28"/>
          <w:szCs w:val="28"/>
        </w:rPr>
        <w:t xml:space="preserve"> вышеуказанный проект Регламента размещен на официальном сайте муниципального образования в информационно-телекоммуникационной сети «Интернет» https://arzamas.nobl.ru/ в разделе «Публичные слушания, общественные обсуждения».</w:t>
      </w:r>
    </w:p>
    <w:p w14:paraId="2AFA39EC" w14:textId="4934607F" w:rsidR="00A049FA" w:rsidRPr="00E729DD" w:rsidRDefault="00371617" w:rsidP="00A049FA">
      <w:pPr>
        <w:spacing w:after="0" w:line="276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</w:pPr>
      <w:r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 xml:space="preserve">Предложения принимаются 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с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</w:t>
      </w:r>
      <w:r w:rsidR="000758F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02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.0</w:t>
      </w:r>
      <w:r w:rsidR="000758F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.202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0</w:t>
      </w:r>
      <w:r w:rsidR="000758F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.0</w:t>
      </w:r>
      <w:r w:rsidR="000758F8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3</w:t>
      </w:r>
      <w:r w:rsidR="00E729DD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.</w:t>
      </w:r>
      <w:r w:rsidR="00D968CF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202</w:t>
      </w:r>
      <w:r w:rsidR="000576A0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6</w:t>
      </w:r>
      <w:r w:rsidR="00A049FA" w:rsidRPr="00E729DD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  <w:lang w:eastAsia="ru-RU"/>
        </w:rPr>
        <w:t>.</w:t>
      </w:r>
    </w:p>
    <w:p w14:paraId="5E034982" w14:textId="77777777" w:rsidR="00CC54FA" w:rsidRPr="009A737C" w:rsidRDefault="00CC54FA" w:rsidP="00CC54FA">
      <w:pPr>
        <w:pStyle w:val="a4"/>
        <w:spacing w:line="276" w:lineRule="auto"/>
        <w:jc w:val="both"/>
        <w:rPr>
          <w:color w:val="010101"/>
          <w:sz w:val="28"/>
          <w:szCs w:val="28"/>
        </w:rPr>
      </w:pPr>
      <w:r w:rsidRPr="00D64B11">
        <w:rPr>
          <w:color w:val="010101"/>
          <w:sz w:val="28"/>
          <w:szCs w:val="28"/>
        </w:rPr>
        <w:t xml:space="preserve">- посредством направления почтового отправления: 607220, Нижегородская область, г. Арзамас, ул. </w:t>
      </w:r>
      <w:r>
        <w:rPr>
          <w:color w:val="010101"/>
          <w:sz w:val="28"/>
          <w:szCs w:val="28"/>
        </w:rPr>
        <w:t>Парковая</w:t>
      </w:r>
      <w:r w:rsidRPr="00D64B11">
        <w:rPr>
          <w:color w:val="010101"/>
          <w:sz w:val="28"/>
          <w:szCs w:val="28"/>
        </w:rPr>
        <w:t>, д. 2</w:t>
      </w:r>
      <w:r>
        <w:rPr>
          <w:color w:val="010101"/>
          <w:sz w:val="28"/>
          <w:szCs w:val="28"/>
        </w:rPr>
        <w:t>6</w:t>
      </w:r>
      <w:r w:rsidRPr="00D64B11">
        <w:rPr>
          <w:color w:val="010101"/>
          <w:sz w:val="28"/>
          <w:szCs w:val="28"/>
        </w:rPr>
        <w:t>, каб.</w:t>
      </w:r>
      <w:r>
        <w:rPr>
          <w:color w:val="010101"/>
          <w:sz w:val="28"/>
          <w:szCs w:val="28"/>
        </w:rPr>
        <w:t>2</w:t>
      </w:r>
      <w:r w:rsidRPr="00D64B11">
        <w:rPr>
          <w:color w:val="010101"/>
          <w:sz w:val="28"/>
          <w:szCs w:val="28"/>
        </w:rPr>
        <w:t>;</w:t>
      </w:r>
    </w:p>
    <w:p w14:paraId="3F27DD70" w14:textId="77777777" w:rsidR="00CC54FA" w:rsidRPr="00E56B42" w:rsidRDefault="00CC54FA" w:rsidP="00CC54FA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E56B42">
        <w:rPr>
          <w:sz w:val="28"/>
          <w:szCs w:val="28"/>
        </w:rPr>
        <w:t xml:space="preserve">посредством направления письменного обращения на официальный сайт администрации городского округа город Арзамас Нижегородской области: </w:t>
      </w:r>
      <w:hyperlink r:id="rId5" w:history="1">
        <w:proofErr w:type="gramStart"/>
        <w:r w:rsidRPr="0046308E">
          <w:rPr>
            <w:rStyle w:val="a3"/>
            <w:sz w:val="28"/>
            <w:szCs w:val="28"/>
          </w:rPr>
          <w:t>https://arzamas.nobl.ru/</w:t>
        </w:r>
      </w:hyperlink>
      <w:r w:rsidRPr="0046308E">
        <w:rPr>
          <w:sz w:val="28"/>
          <w:szCs w:val="28"/>
        </w:rPr>
        <w:t xml:space="preserve"> </w:t>
      </w:r>
      <w:r w:rsidRPr="00E56B42">
        <w:rPr>
          <w:sz w:val="28"/>
          <w:szCs w:val="28"/>
        </w:rPr>
        <w:t>,</w:t>
      </w:r>
      <w:proofErr w:type="gramEnd"/>
      <w:r w:rsidRPr="00E56B42">
        <w:rPr>
          <w:sz w:val="28"/>
          <w:szCs w:val="28"/>
        </w:rPr>
        <w:t xml:space="preserve"> раздел «Написать обращение»</w:t>
      </w:r>
      <w:r>
        <w:rPr>
          <w:sz w:val="28"/>
          <w:szCs w:val="28"/>
        </w:rPr>
        <w:t>.</w:t>
      </w:r>
    </w:p>
    <w:p w14:paraId="7766EA06" w14:textId="77777777" w:rsidR="00CC54FA" w:rsidRPr="00E56B42" w:rsidRDefault="00CC54FA" w:rsidP="00CC54FA">
      <w:pPr>
        <w:pStyle w:val="a4"/>
        <w:spacing w:line="276" w:lineRule="auto"/>
        <w:jc w:val="both"/>
        <w:rPr>
          <w:color w:val="010101"/>
          <w:sz w:val="28"/>
          <w:szCs w:val="28"/>
        </w:rPr>
      </w:pPr>
      <w:r w:rsidRPr="00E56B42">
        <w:rPr>
          <w:color w:val="010101"/>
          <w:sz w:val="28"/>
          <w:szCs w:val="28"/>
        </w:rPr>
        <w:t xml:space="preserve">- </w:t>
      </w:r>
      <w:r w:rsidRPr="00E56B42">
        <w:rPr>
          <w:sz w:val="28"/>
          <w:szCs w:val="28"/>
        </w:rPr>
        <w:t>посредством направления письменного обращения</w:t>
      </w:r>
      <w:r w:rsidRPr="00E56B42">
        <w:rPr>
          <w:color w:val="010101"/>
          <w:sz w:val="28"/>
          <w:szCs w:val="28"/>
        </w:rPr>
        <w:t xml:space="preserve"> на адрес электронной почты: </w:t>
      </w:r>
      <w:r w:rsidRPr="00E65EF3">
        <w:rPr>
          <w:sz w:val="28"/>
          <w:szCs w:val="28"/>
        </w:rPr>
        <w:t>arhiv@arz.nobl.ru</w:t>
      </w:r>
      <w:r w:rsidRPr="00E56B42">
        <w:rPr>
          <w:color w:val="000000"/>
          <w:sz w:val="28"/>
          <w:szCs w:val="28"/>
          <w:lang w:val="pt-PT"/>
        </w:rPr>
        <w:t xml:space="preserve"> </w:t>
      </w:r>
    </w:p>
    <w:p w14:paraId="30927E4C" w14:textId="46887BDB" w:rsidR="00061C8E" w:rsidRPr="003C58C0" w:rsidRDefault="00061C8E" w:rsidP="000576A0">
      <w:pPr>
        <w:spacing w:before="100" w:beforeAutospacing="1" w:after="100" w:afterAutospacing="1" w:line="276" w:lineRule="auto"/>
        <w:jc w:val="both"/>
      </w:pPr>
    </w:p>
    <w:sectPr w:rsidR="00061C8E" w:rsidRPr="003C5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17C"/>
    <w:rsid w:val="000576A0"/>
    <w:rsid w:val="00061C8E"/>
    <w:rsid w:val="000758F8"/>
    <w:rsid w:val="000A7C97"/>
    <w:rsid w:val="001C01B7"/>
    <w:rsid w:val="001E3CE1"/>
    <w:rsid w:val="00371617"/>
    <w:rsid w:val="003947F3"/>
    <w:rsid w:val="003C58C0"/>
    <w:rsid w:val="005846FA"/>
    <w:rsid w:val="005E360B"/>
    <w:rsid w:val="00A049FA"/>
    <w:rsid w:val="00BA14E5"/>
    <w:rsid w:val="00BB3802"/>
    <w:rsid w:val="00BC517C"/>
    <w:rsid w:val="00CC54FA"/>
    <w:rsid w:val="00D968CF"/>
    <w:rsid w:val="00E729DD"/>
    <w:rsid w:val="00F442B1"/>
    <w:rsid w:val="00F5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7A1D"/>
  <w15:chartTrackingRefBased/>
  <w15:docId w15:val="{803F23B1-B2E8-4648-973F-DB96B051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36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E360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rsid w:val="005E3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arzamas.nob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4053-8D53-4072-B92C-0CFC70CD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Ольга Борисовна</dc:creator>
  <cp:keywords/>
  <dc:description/>
  <cp:lastModifiedBy>Котенкова Любовь Александровна</cp:lastModifiedBy>
  <cp:revision>8</cp:revision>
  <dcterms:created xsi:type="dcterms:W3CDTF">2025-07-08T06:47:00Z</dcterms:created>
  <dcterms:modified xsi:type="dcterms:W3CDTF">2026-02-11T08:45:00Z</dcterms:modified>
</cp:coreProperties>
</file>